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8" w:rsidRDefault="008D1FB8" w:rsidP="00853FB2">
      <w:pPr>
        <w:pStyle w:val="a4"/>
        <w:spacing w:line="242" w:lineRule="auto"/>
        <w:rPr>
          <w:lang w:val="kk-KZ"/>
        </w:rPr>
      </w:pPr>
      <w:r>
        <w:rPr>
          <w:lang w:val="kk-KZ"/>
        </w:rPr>
        <w:t xml:space="preserve">             </w:t>
      </w:r>
      <w:r w:rsidR="00853FB2">
        <w:rPr>
          <w:lang w:val="kk-KZ"/>
        </w:rPr>
        <w:t xml:space="preserve">   </w:t>
      </w:r>
      <w:r w:rsidR="00C240AF" w:rsidRPr="00800239">
        <w:t>Программа итогового экзамена по дисциплине</w:t>
      </w:r>
    </w:p>
    <w:p w:rsidR="00F64E99" w:rsidRPr="00800239" w:rsidRDefault="00C240AF">
      <w:pPr>
        <w:pStyle w:val="a4"/>
        <w:spacing w:line="242" w:lineRule="auto"/>
      </w:pPr>
      <w:r w:rsidRPr="00800239">
        <w:t xml:space="preserve"> </w:t>
      </w:r>
      <w:r w:rsidR="00467642">
        <w:rPr>
          <w:lang w:val="kk-KZ"/>
        </w:rPr>
        <w:t xml:space="preserve">                          </w:t>
      </w:r>
      <w:r w:rsidRPr="00800239">
        <w:t>«</w:t>
      </w:r>
      <w:r w:rsidR="00467642" w:rsidRPr="00467642">
        <w:t xml:space="preserve">Культура </w:t>
      </w:r>
      <w:proofErr w:type="gramStart"/>
      <w:r w:rsidR="00467642" w:rsidRPr="00467642">
        <w:t>изучаемый</w:t>
      </w:r>
      <w:proofErr w:type="gramEnd"/>
      <w:r w:rsidR="00467642" w:rsidRPr="00467642">
        <w:t xml:space="preserve"> страны</w:t>
      </w:r>
      <w:r w:rsidR="00467642">
        <w:rPr>
          <w:lang w:val="kk-KZ"/>
        </w:rPr>
        <w:t xml:space="preserve"> </w:t>
      </w:r>
      <w:r w:rsidRPr="00800239">
        <w:t>»</w:t>
      </w:r>
    </w:p>
    <w:p w:rsidR="00F64E99" w:rsidRPr="008D1FB8" w:rsidRDefault="00C240AF" w:rsidP="008D1FB8">
      <w:pPr>
        <w:spacing w:before="254"/>
        <w:ind w:left="102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Специальность: </w:t>
      </w:r>
      <w:r w:rsidR="008D1FB8">
        <w:rPr>
          <w:sz w:val="28"/>
          <w:szCs w:val="28"/>
        </w:rPr>
        <w:t>«</w:t>
      </w:r>
      <w:r w:rsidR="008D1FB8">
        <w:rPr>
          <w:sz w:val="28"/>
          <w:szCs w:val="28"/>
          <w:lang w:val="kk-KZ"/>
        </w:rPr>
        <w:t xml:space="preserve">  «Востоковедение 6B02207» </w:t>
      </w:r>
      <w:r w:rsidRPr="00800239">
        <w:rPr>
          <w:sz w:val="28"/>
          <w:szCs w:val="28"/>
        </w:rPr>
        <w:t xml:space="preserve"> </w:t>
      </w:r>
      <w:r w:rsidR="008D1FB8">
        <w:rPr>
          <w:sz w:val="28"/>
          <w:szCs w:val="28"/>
          <w:lang w:val="kk-KZ"/>
        </w:rPr>
        <w:t>3</w:t>
      </w:r>
      <w:r w:rsidRPr="00800239">
        <w:rPr>
          <w:sz w:val="28"/>
          <w:szCs w:val="28"/>
        </w:rPr>
        <w:t xml:space="preserve"> курс</w:t>
      </w:r>
    </w:p>
    <w:p w:rsidR="00800239" w:rsidRPr="00800239" w:rsidRDefault="00800239" w:rsidP="00800239">
      <w:pPr>
        <w:rPr>
          <w:sz w:val="28"/>
          <w:szCs w:val="28"/>
          <w:lang w:val="kk-KZ"/>
        </w:rPr>
      </w:pPr>
      <w:r w:rsidRPr="00800239">
        <w:rPr>
          <w:sz w:val="28"/>
          <w:szCs w:val="28"/>
          <w:lang w:val="kk-KZ"/>
        </w:rPr>
        <w:t>Форма проведения: традиционный</w:t>
      </w:r>
      <w:r w:rsidR="00102D92">
        <w:rPr>
          <w:sz w:val="28"/>
          <w:szCs w:val="28"/>
          <w:lang w:val="kk-KZ"/>
        </w:rPr>
        <w:t>-</w:t>
      </w:r>
      <w:r w:rsidRPr="00800239">
        <w:rPr>
          <w:sz w:val="28"/>
          <w:szCs w:val="28"/>
          <w:lang w:val="kk-KZ"/>
        </w:rPr>
        <w:t>письменный</w:t>
      </w:r>
    </w:p>
    <w:p w:rsidR="00800239" w:rsidRPr="00800239" w:rsidRDefault="00800239" w:rsidP="00800239">
      <w:pPr>
        <w:rPr>
          <w:sz w:val="28"/>
          <w:szCs w:val="28"/>
        </w:rPr>
      </w:pPr>
      <w:r w:rsidRPr="00800239">
        <w:rPr>
          <w:sz w:val="28"/>
          <w:szCs w:val="28"/>
          <w:lang w:val="kk-KZ"/>
        </w:rPr>
        <w:t xml:space="preserve">Платформа: </w:t>
      </w:r>
      <w:r w:rsidRPr="00800239">
        <w:rPr>
          <w:sz w:val="28"/>
          <w:szCs w:val="28"/>
        </w:rPr>
        <w:t xml:space="preserve">ИС </w:t>
      </w:r>
      <w:proofErr w:type="spellStart"/>
      <w:r w:rsidRPr="00800239">
        <w:rPr>
          <w:sz w:val="28"/>
          <w:szCs w:val="28"/>
        </w:rPr>
        <w:t>Univer</w:t>
      </w:r>
      <w:proofErr w:type="spellEnd"/>
    </w:p>
    <w:p w:rsidR="00102D92" w:rsidRPr="00800239" w:rsidRDefault="00800239" w:rsidP="00102D92">
      <w:pPr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 xml:space="preserve">Формат экзамена – </w:t>
      </w:r>
      <w:r w:rsidR="008D1FB8">
        <w:rPr>
          <w:sz w:val="28"/>
          <w:szCs w:val="28"/>
          <w:lang w:val="kk-KZ"/>
        </w:rPr>
        <w:t xml:space="preserve">офлайн </w:t>
      </w:r>
    </w:p>
    <w:p w:rsidR="00800239" w:rsidRPr="00800239" w:rsidRDefault="00800239" w:rsidP="00800239">
      <w:pPr>
        <w:rPr>
          <w:b/>
          <w:sz w:val="28"/>
          <w:szCs w:val="28"/>
          <w:lang w:val="kk-KZ"/>
        </w:rPr>
      </w:pPr>
    </w:p>
    <w:p w:rsidR="00F64E99" w:rsidRPr="00800239" w:rsidRDefault="00C240AF">
      <w:pPr>
        <w:pStyle w:val="a3"/>
        <w:spacing w:before="90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Итоговый экзамен по дисциплине состоит из </w:t>
      </w:r>
      <w:r w:rsidR="00C9698D" w:rsidRPr="00800239">
        <w:rPr>
          <w:sz w:val="28"/>
          <w:szCs w:val="28"/>
          <w:lang w:val="kk-KZ"/>
        </w:rPr>
        <w:t>письменного</w:t>
      </w:r>
      <w:r w:rsidRPr="00800239">
        <w:rPr>
          <w:sz w:val="28"/>
          <w:szCs w:val="28"/>
        </w:rPr>
        <w:t xml:space="preserve"> экзамена, позволяющий выявить теоретическую подготовку к решению профессиональных задач. Итоговые экзамен проводится в </w:t>
      </w:r>
      <w:r w:rsidR="00C9698D" w:rsidRPr="00800239">
        <w:rPr>
          <w:sz w:val="28"/>
          <w:szCs w:val="28"/>
          <w:lang w:val="kk-KZ"/>
        </w:rPr>
        <w:t>письменный</w:t>
      </w:r>
      <w:r w:rsidRPr="00800239">
        <w:rPr>
          <w:sz w:val="28"/>
          <w:szCs w:val="28"/>
        </w:rPr>
        <w:t xml:space="preserve"> форме по экзаменационному билету.</w:t>
      </w:r>
    </w:p>
    <w:p w:rsidR="00F64E99" w:rsidRPr="00800239" w:rsidRDefault="00F64E99">
      <w:pPr>
        <w:pStyle w:val="a3"/>
        <w:spacing w:before="1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Экзаменационный билет по дисциплине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«</w:t>
      </w:r>
      <w:r w:rsidR="00467642" w:rsidRPr="00467642">
        <w:rPr>
          <w:sz w:val="28"/>
          <w:szCs w:val="28"/>
          <w:lang w:val="kk-KZ"/>
        </w:rPr>
        <w:t>Культура изучаемый страны</w:t>
      </w:r>
      <w:r w:rsidRPr="00800239">
        <w:rPr>
          <w:sz w:val="28"/>
          <w:szCs w:val="28"/>
        </w:rPr>
        <w:t xml:space="preserve">»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включает в себя три вопроса, сформулированных в полном соответствии с государственным образовательным стандартом.</w:t>
      </w:r>
    </w:p>
    <w:p w:rsidR="00F64E99" w:rsidRPr="00800239" w:rsidRDefault="00F64E99">
      <w:pPr>
        <w:pStyle w:val="a3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rPr>
          <w:sz w:val="28"/>
          <w:szCs w:val="28"/>
        </w:rPr>
      </w:pPr>
      <w:r w:rsidRPr="00800239">
        <w:rPr>
          <w:sz w:val="28"/>
          <w:szCs w:val="28"/>
        </w:rPr>
        <w:t>За ответы студент получает (</w:t>
      </w:r>
      <w:proofErr w:type="spellStart"/>
      <w:r w:rsidRPr="00800239">
        <w:rPr>
          <w:sz w:val="28"/>
          <w:szCs w:val="28"/>
        </w:rPr>
        <w:t>max</w:t>
      </w:r>
      <w:proofErr w:type="spellEnd"/>
      <w:r w:rsidRPr="00800239">
        <w:rPr>
          <w:sz w:val="28"/>
          <w:szCs w:val="28"/>
        </w:rPr>
        <w:t>):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вопрос-3</w:t>
      </w:r>
      <w:r>
        <w:rPr>
          <w:sz w:val="28"/>
          <w:szCs w:val="28"/>
          <w:lang w:val="kk-KZ"/>
        </w:rPr>
        <w:t>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34</w:t>
      </w:r>
      <w:r w:rsidR="00C240AF" w:rsidRPr="00800239">
        <w:rPr>
          <w:spacing w:val="-1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баллов.</w:t>
      </w:r>
    </w:p>
    <w:p w:rsidR="00F64E99" w:rsidRPr="00800239" w:rsidRDefault="00F64E99">
      <w:pPr>
        <w:pStyle w:val="a3"/>
        <w:spacing w:before="5"/>
        <w:ind w:left="0"/>
        <w:rPr>
          <w:sz w:val="28"/>
          <w:szCs w:val="28"/>
        </w:rPr>
      </w:pPr>
    </w:p>
    <w:p w:rsidR="00F64E99" w:rsidRPr="00800239" w:rsidRDefault="00C240AF">
      <w:pPr>
        <w:pStyle w:val="1"/>
        <w:ind w:left="162"/>
        <w:rPr>
          <w:sz w:val="28"/>
          <w:szCs w:val="28"/>
        </w:rPr>
      </w:pPr>
      <w:r w:rsidRPr="00800239">
        <w:rPr>
          <w:sz w:val="28"/>
          <w:szCs w:val="28"/>
        </w:rPr>
        <w:t>Критерии оценки итогового экзамена</w:t>
      </w:r>
    </w:p>
    <w:p w:rsidR="00F64E99" w:rsidRPr="00800239" w:rsidRDefault="00C240AF">
      <w:pPr>
        <w:pStyle w:val="a3"/>
        <w:ind w:right="107"/>
        <w:jc w:val="both"/>
        <w:rPr>
          <w:sz w:val="28"/>
          <w:szCs w:val="28"/>
        </w:rPr>
      </w:pPr>
      <w:proofErr w:type="spellStart"/>
      <w:r w:rsidRPr="00800239">
        <w:rPr>
          <w:b/>
          <w:sz w:val="28"/>
          <w:szCs w:val="28"/>
        </w:rPr>
        <w:t>Критериальное</w:t>
      </w:r>
      <w:proofErr w:type="spellEnd"/>
      <w:r w:rsidRPr="00800239">
        <w:rPr>
          <w:b/>
          <w:sz w:val="28"/>
          <w:szCs w:val="28"/>
        </w:rPr>
        <w:t xml:space="preserve"> оценивание: </w:t>
      </w:r>
      <w:r w:rsidRPr="00800239">
        <w:rPr>
          <w:sz w:val="28"/>
          <w:szCs w:val="28"/>
        </w:rPr>
        <w:t xml:space="preserve">оценивание результатов обучения в соотнесенности с дескрипторами (проверка </w:t>
      </w:r>
      <w:proofErr w:type="spellStart"/>
      <w:r w:rsidRPr="00800239">
        <w:rPr>
          <w:sz w:val="28"/>
          <w:szCs w:val="28"/>
        </w:rPr>
        <w:t>сформированности</w:t>
      </w:r>
      <w:proofErr w:type="spellEnd"/>
      <w:r w:rsidRPr="00800239">
        <w:rPr>
          <w:sz w:val="28"/>
          <w:szCs w:val="28"/>
        </w:rPr>
        <w:t xml:space="preserve"> компетенций на рубежном контроле и экзаменах).</w:t>
      </w: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b/>
          <w:i/>
          <w:sz w:val="28"/>
          <w:szCs w:val="28"/>
        </w:rPr>
        <w:t>оценка «отлично</w:t>
      </w:r>
      <w:r w:rsidRPr="00800239">
        <w:rPr>
          <w:i/>
          <w:sz w:val="28"/>
          <w:szCs w:val="28"/>
        </w:rPr>
        <w:t xml:space="preserve">» </w:t>
      </w:r>
      <w:r w:rsidRPr="00800239">
        <w:rPr>
          <w:sz w:val="28"/>
          <w:szCs w:val="28"/>
        </w:rPr>
        <w:t>- глубокие исчерпывающие знания по всему программному материалу; понимание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сущности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взаимосвязи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рассматриваемых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процессов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явлений;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твердое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знание основных положений смежных дисциплин; логические, последовательные, содержательные, полные, правильные и конкретные ответы на все вопросы экзаменационного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билета;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свободное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владение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материалами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рекомендованной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 xml:space="preserve">литературы; </w:t>
      </w:r>
      <w:r w:rsidRPr="00800239">
        <w:rPr>
          <w:b/>
          <w:sz w:val="28"/>
          <w:szCs w:val="28"/>
        </w:rPr>
        <w:t xml:space="preserve">оценка «хорошо» - </w:t>
      </w:r>
      <w:r w:rsidRPr="00800239">
        <w:rPr>
          <w:sz w:val="28"/>
          <w:szCs w:val="28"/>
        </w:rPr>
        <w:t>твердые и достаточно полные знания всего программного материала, правильного понимания сущности и взаимосвязи рассматриваемых процессов и явлений; последовательные,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правильные,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конкретные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ответы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на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поставленные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вопросы;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достаточное владение материалами рекомендованной</w:t>
      </w:r>
      <w:r w:rsidRPr="00800239">
        <w:rPr>
          <w:spacing w:val="1"/>
          <w:sz w:val="28"/>
          <w:szCs w:val="28"/>
        </w:rPr>
        <w:t xml:space="preserve"> </w:t>
      </w:r>
      <w:r w:rsidRPr="00800239">
        <w:rPr>
          <w:sz w:val="28"/>
          <w:szCs w:val="28"/>
        </w:rPr>
        <w:t>литературы;</w:t>
      </w:r>
    </w:p>
    <w:p w:rsidR="00F64E99" w:rsidRPr="00800239" w:rsidRDefault="00C240AF">
      <w:pPr>
        <w:pStyle w:val="a3"/>
        <w:ind w:right="108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оценка «удовлетворительно» - </w:t>
      </w:r>
      <w:r w:rsidRPr="00800239">
        <w:rPr>
          <w:sz w:val="28"/>
          <w:szCs w:val="28"/>
        </w:rPr>
        <w:t>твердые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литературы;</w:t>
      </w:r>
    </w:p>
    <w:p w:rsidR="00F64E99" w:rsidRDefault="00C240AF">
      <w:pPr>
        <w:pStyle w:val="a3"/>
        <w:ind w:right="110"/>
        <w:jc w:val="both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оценка «неудовлетворительно» - </w:t>
      </w:r>
      <w:r w:rsidRPr="00800239">
        <w:rPr>
          <w:sz w:val="28"/>
          <w:szCs w:val="28"/>
        </w:rPr>
        <w:t>неправильные ответы на вопросы билета; грубые ошибки в ответе; непонимание сущности излагаемых вопросов; неуверенные и неточные ответы.</w:t>
      </w:r>
    </w:p>
    <w:p w:rsid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467642" w:rsidRDefault="00467642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1248A4">
        <w:rPr>
          <w:b/>
          <w:sz w:val="28"/>
          <w:szCs w:val="28"/>
          <w:lang w:val="kk-KZ"/>
        </w:rPr>
        <w:t>Темы для итогового экзамена.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1. Культура народов Османской империи.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2. Общая культурная ситуация в Турецкой Республике.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3. Особенности турецкой и казахской культур (сравнение).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Библиографический список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 xml:space="preserve"> 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Смирнов В. Д. Очерк истории турецкой литературы. СПб.,1891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Крымский А. Е. История Турции и её литературы. Т.1-2. 1910—1916.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Рассказы турецких писателей. М. Изд-во иностранной литературы. 1954.-211 с.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Алькаева Л. О. Очерки по истории турецкой литературы. М., 1959.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Турецкие сказки (с предисловием Моллова), М., 1960.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1248A4">
        <w:rPr>
          <w:b/>
          <w:sz w:val="28"/>
          <w:szCs w:val="28"/>
          <w:lang w:val="kk-KZ"/>
        </w:rPr>
        <w:t>Гарбузова В. С. Поэты средневековой Турции. Л., 1963</w:t>
      </w:r>
    </w:p>
    <w:p w:rsidR="001248A4" w:rsidRPr="001248A4" w:rsidRDefault="001248A4" w:rsidP="001248A4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467642" w:rsidRDefault="00467642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F64E99" w:rsidRPr="001248A4" w:rsidRDefault="00F64E99" w:rsidP="0071418F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</w:p>
    <w:sectPr w:rsidR="00F64E99" w:rsidRPr="001248A4" w:rsidSect="008002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074"/>
    <w:multiLevelType w:val="hybridMultilevel"/>
    <w:tmpl w:val="105840B6"/>
    <w:lvl w:ilvl="0" w:tplc="EBEE9E38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B6523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23C0CBA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7D0816FA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F320D10A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E7985D2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7572089A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080BB64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61EAE758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307A7800"/>
    <w:multiLevelType w:val="hybridMultilevel"/>
    <w:tmpl w:val="F3BCF78A"/>
    <w:lvl w:ilvl="0" w:tplc="F84AC164">
      <w:start w:val="1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E257A6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F9FCFA66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AEF2EB5E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2DFC8EE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BCAA49B6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2B084B6E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397E24A0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95A41CB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2">
    <w:nsid w:val="62A65011"/>
    <w:multiLevelType w:val="hybridMultilevel"/>
    <w:tmpl w:val="E86026D4"/>
    <w:lvl w:ilvl="0" w:tplc="F20C3E6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129E5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30047C1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7FE92E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242803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86A032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5106D6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3942290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9"/>
    <w:rsid w:val="00102D92"/>
    <w:rsid w:val="001248A4"/>
    <w:rsid w:val="00467642"/>
    <w:rsid w:val="0071418F"/>
    <w:rsid w:val="00800239"/>
    <w:rsid w:val="00853FB2"/>
    <w:rsid w:val="008D1FB8"/>
    <w:rsid w:val="00C240AF"/>
    <w:rsid w:val="00C620A5"/>
    <w:rsid w:val="00C9698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Критерии оценки итогового экзамена</vt:lpstr>
      <vt:lpstr>Библиографический список</vt:lpstr>
    </vt:vector>
  </TitlesOfParts>
  <Company>Krokoz™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2021-11-15T10:05:00Z</cp:lastPrinted>
  <dcterms:created xsi:type="dcterms:W3CDTF">2021-11-22T06:35:00Z</dcterms:created>
  <dcterms:modified xsi:type="dcterms:W3CDTF">2021-11-22T07:17:00Z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